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F" w:rsidRPr="005C1E65" w:rsidRDefault="005C1E65" w:rsidP="00C150E7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r w:rsidRPr="005C1E65">
        <w:rPr>
          <w:rFonts w:ascii="Calibri" w:eastAsia="Batang" w:hAnsi="Calibri" w:cs="Browallia New"/>
          <w:b/>
          <w:i/>
          <w:color w:val="C00000"/>
          <w:sz w:val="60"/>
          <w:szCs w:val="60"/>
        </w:rPr>
        <w:t>«</w:t>
      </w:r>
      <w:r w:rsidRPr="005C1E65">
        <w:rPr>
          <w:rFonts w:ascii="Calibri" w:eastAsia="Batang" w:hAnsi="Calibri" w:cs="Arial"/>
          <w:b/>
          <w:i/>
          <w:color w:val="C00000"/>
          <w:sz w:val="60"/>
          <w:szCs w:val="60"/>
        </w:rPr>
        <w:t>АМС</w:t>
      </w:r>
      <w:r w:rsidRPr="005C1E65">
        <w:rPr>
          <w:rFonts w:ascii="Calibri" w:eastAsia="Batang" w:hAnsi="Calibri" w:cs="Browallia New"/>
          <w:b/>
          <w:i/>
          <w:color w:val="C00000"/>
          <w:sz w:val="60"/>
          <w:szCs w:val="60"/>
        </w:rPr>
        <w:t>-</w:t>
      </w:r>
      <w:r w:rsidRPr="005C1E65">
        <w:rPr>
          <w:rFonts w:ascii="Calibri" w:eastAsia="Batang" w:hAnsi="Calibri" w:cs="Arial"/>
          <w:b/>
          <w:i/>
          <w:color w:val="C00000"/>
          <w:sz w:val="60"/>
          <w:szCs w:val="60"/>
        </w:rPr>
        <w:t>ПОЛИМЕР</w:t>
      </w:r>
      <w:r w:rsidRPr="005C1E65">
        <w:rPr>
          <w:rFonts w:ascii="Calibri" w:eastAsia="Batang" w:hAnsi="Calibri" w:cs="Browallia New"/>
          <w:b/>
          <w:i/>
          <w:color w:val="C00000"/>
          <w:sz w:val="60"/>
          <w:szCs w:val="60"/>
        </w:rPr>
        <w:t>»</w:t>
      </w:r>
      <w:r w:rsidR="00B1469F">
        <w:rPr>
          <w:rFonts w:ascii="Calibri" w:eastAsia="Batang" w:hAnsi="Calibri" w:cs="Browallia New"/>
          <w:b/>
          <w:i/>
          <w:color w:val="C00000"/>
          <w:sz w:val="60"/>
          <w:szCs w:val="60"/>
        </w:rPr>
        <w:t xml:space="preserve">        </w:t>
      </w:r>
      <w:r>
        <w:rPr>
          <w:rFonts w:ascii="Calibri" w:eastAsia="Batang" w:hAnsi="Calibri" w:cs="Browallia New"/>
          <w:b/>
          <w:i/>
          <w:color w:val="C00000"/>
          <w:sz w:val="60"/>
          <w:szCs w:val="60"/>
        </w:rPr>
        <w:t xml:space="preserve"> </w:t>
      </w:r>
      <w:r>
        <w:rPr>
          <w:rFonts w:ascii="Calibri" w:eastAsia="Batang" w:hAnsi="Calibri" w:cs="Browallia New"/>
          <w:b/>
          <w:i/>
          <w:sz w:val="36"/>
          <w:szCs w:val="36"/>
        </w:rPr>
        <w:t>+7 (351)</w:t>
      </w:r>
      <w:r w:rsidR="00B1469F">
        <w:rPr>
          <w:rFonts w:ascii="Calibri" w:eastAsia="Batang" w:hAnsi="Calibri" w:cs="Browallia New"/>
          <w:b/>
          <w:i/>
          <w:sz w:val="36"/>
          <w:szCs w:val="36"/>
        </w:rPr>
        <w:t xml:space="preserve"> 776-71-01</w:t>
      </w:r>
    </w:p>
    <w:p w:rsidR="005C1E65" w:rsidRDefault="005C1E65" w:rsidP="00C150E7">
      <w:pPr>
        <w:spacing w:after="0" w:line="240" w:lineRule="auto"/>
        <w:jc w:val="right"/>
        <w:rPr>
          <w:rFonts w:ascii="Calibri" w:eastAsia="Batang" w:hAnsi="Calibri" w:cs="Arial"/>
          <w:b/>
          <w:i/>
          <w:sz w:val="36"/>
          <w:szCs w:val="36"/>
        </w:rPr>
      </w:pPr>
      <w:r w:rsidRPr="005C1E65">
        <w:rPr>
          <w:rFonts w:ascii="Calibri" w:eastAsia="Batang" w:hAnsi="Calibri" w:cs="Browallia New"/>
          <w:b/>
          <w:i/>
          <w:color w:val="C00000"/>
          <w:sz w:val="28"/>
          <w:szCs w:val="28"/>
        </w:rPr>
        <w:t xml:space="preserve">      </w:t>
      </w:r>
      <w:r w:rsidRPr="005C1E65">
        <w:rPr>
          <w:rFonts w:ascii="Calibri" w:eastAsia="Batang" w:hAnsi="Calibri" w:cs="Arial"/>
          <w:b/>
          <w:i/>
          <w:color w:val="C00000"/>
          <w:sz w:val="24"/>
          <w:szCs w:val="24"/>
        </w:rPr>
        <w:t>Полимерная</w:t>
      </w:r>
      <w:r w:rsidRPr="005C1E65">
        <w:rPr>
          <w:rFonts w:ascii="Calibri" w:eastAsia="Batang" w:hAnsi="Calibri" w:cs="Browallia New"/>
          <w:b/>
          <w:i/>
          <w:color w:val="C00000"/>
          <w:sz w:val="24"/>
          <w:szCs w:val="24"/>
        </w:rPr>
        <w:t xml:space="preserve"> </w:t>
      </w:r>
      <w:r w:rsidRPr="005C1E65">
        <w:rPr>
          <w:rFonts w:ascii="Calibri" w:eastAsia="Batang" w:hAnsi="Calibri" w:cs="Arial"/>
          <w:b/>
          <w:i/>
          <w:color w:val="C00000"/>
          <w:sz w:val="24"/>
          <w:szCs w:val="24"/>
        </w:rPr>
        <w:t>порошковая</w:t>
      </w:r>
      <w:r w:rsidRPr="005C1E65">
        <w:rPr>
          <w:rFonts w:ascii="Calibri" w:eastAsia="Batang" w:hAnsi="Calibri" w:cs="Browallia New"/>
          <w:b/>
          <w:i/>
          <w:color w:val="C00000"/>
          <w:sz w:val="24"/>
          <w:szCs w:val="24"/>
        </w:rPr>
        <w:t xml:space="preserve"> </w:t>
      </w:r>
      <w:r w:rsidRPr="005C1E65">
        <w:rPr>
          <w:rFonts w:ascii="Calibri" w:eastAsia="Batang" w:hAnsi="Calibri" w:cs="Arial"/>
          <w:b/>
          <w:i/>
          <w:color w:val="C00000"/>
          <w:sz w:val="24"/>
          <w:szCs w:val="24"/>
        </w:rPr>
        <w:t>покраска</w:t>
      </w:r>
      <w:r w:rsidR="00B1469F">
        <w:rPr>
          <w:rFonts w:ascii="Calibri" w:eastAsia="Batang" w:hAnsi="Calibri" w:cs="Arial"/>
          <w:b/>
          <w:i/>
          <w:color w:val="C00000"/>
          <w:sz w:val="24"/>
          <w:szCs w:val="24"/>
        </w:rPr>
        <w:t xml:space="preserve">                                       </w:t>
      </w:r>
      <w:r w:rsidR="00B1469F" w:rsidRPr="00B1469F">
        <w:rPr>
          <w:rFonts w:ascii="Calibri" w:eastAsia="Batang" w:hAnsi="Calibri" w:cs="Arial"/>
          <w:b/>
          <w:i/>
          <w:sz w:val="36"/>
          <w:szCs w:val="36"/>
        </w:rPr>
        <w:t xml:space="preserve"> 8 950-746-03-13</w:t>
      </w:r>
    </w:p>
    <w:p w:rsidR="003E6C8A" w:rsidRPr="003E6C8A" w:rsidRDefault="00B1469F" w:rsidP="003E6C8A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r>
        <w:rPr>
          <w:rFonts w:ascii="Calibri" w:eastAsia="Batang" w:hAnsi="Calibri" w:cs="Browallia New"/>
          <w:b/>
          <w:i/>
          <w:color w:val="C00000"/>
          <w:sz w:val="24"/>
          <w:szCs w:val="24"/>
        </w:rPr>
        <w:t xml:space="preserve">                                                                                      </w:t>
      </w:r>
      <w:r w:rsidRPr="003E6C8A">
        <w:rPr>
          <w:rFonts w:ascii="Calibri" w:eastAsia="Batang" w:hAnsi="Calibri" w:cs="Browallia New"/>
          <w:b/>
          <w:i/>
          <w:color w:val="C00000"/>
          <w:sz w:val="36"/>
          <w:szCs w:val="36"/>
        </w:rPr>
        <w:t xml:space="preserve"> </w:t>
      </w:r>
      <w:hyperlink r:id="rId7" w:history="1">
        <w:r w:rsidR="00114F04" w:rsidRPr="003E6C8A">
          <w:rPr>
            <w:rStyle w:val="a3"/>
            <w:rFonts w:ascii="Calibri" w:eastAsia="Batang" w:hAnsi="Calibri" w:cs="Browallia New"/>
            <w:b/>
            <w:i/>
            <w:color w:val="auto"/>
            <w:sz w:val="36"/>
            <w:szCs w:val="36"/>
          </w:rPr>
          <w:t>ams-polimer@mail.ru</w:t>
        </w:r>
      </w:hyperlink>
    </w:p>
    <w:p w:rsidR="00C150E7" w:rsidRDefault="00C150E7" w:rsidP="00C150E7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proofErr w:type="spellStart"/>
      <w:r w:rsidRPr="00C150E7">
        <w:rPr>
          <w:rFonts w:ascii="Calibri" w:eastAsia="Batang" w:hAnsi="Calibri" w:cs="Browallia New"/>
          <w:b/>
          <w:i/>
          <w:sz w:val="36"/>
          <w:szCs w:val="36"/>
        </w:rPr>
        <w:t>г</w:t>
      </w:r>
      <w:proofErr w:type="gramStart"/>
      <w:r w:rsidRPr="00C150E7">
        <w:rPr>
          <w:rFonts w:ascii="Calibri" w:eastAsia="Batang" w:hAnsi="Calibri" w:cs="Browallia New"/>
          <w:b/>
          <w:i/>
          <w:sz w:val="36"/>
          <w:szCs w:val="36"/>
        </w:rPr>
        <w:t>.Ч</w:t>
      </w:r>
      <w:proofErr w:type="gramEnd"/>
      <w:r w:rsidRPr="00C150E7">
        <w:rPr>
          <w:rFonts w:ascii="Calibri" w:eastAsia="Batang" w:hAnsi="Calibri" w:cs="Browallia New"/>
          <w:b/>
          <w:i/>
          <w:sz w:val="36"/>
          <w:szCs w:val="36"/>
        </w:rPr>
        <w:t>елябинск</w:t>
      </w:r>
      <w:proofErr w:type="spellEnd"/>
      <w:r w:rsidRPr="00C150E7">
        <w:rPr>
          <w:rFonts w:ascii="Calibri" w:eastAsia="Batang" w:hAnsi="Calibri" w:cs="Browallia New"/>
          <w:b/>
          <w:i/>
          <w:sz w:val="36"/>
          <w:szCs w:val="36"/>
        </w:rPr>
        <w:t>,</w:t>
      </w:r>
    </w:p>
    <w:p w:rsidR="00C150E7" w:rsidRDefault="00C150E7" w:rsidP="00C150E7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r w:rsidRPr="00C150E7">
        <w:rPr>
          <w:rFonts w:ascii="Calibri" w:eastAsia="Batang" w:hAnsi="Calibri" w:cs="Browallia New"/>
          <w:b/>
          <w:i/>
          <w:sz w:val="36"/>
          <w:szCs w:val="36"/>
        </w:rPr>
        <w:t xml:space="preserve"> </w:t>
      </w:r>
      <w:proofErr w:type="spellStart"/>
      <w:r w:rsidRPr="00C150E7">
        <w:rPr>
          <w:rFonts w:ascii="Calibri" w:eastAsia="Batang" w:hAnsi="Calibri" w:cs="Browallia New"/>
          <w:b/>
          <w:i/>
          <w:sz w:val="36"/>
          <w:szCs w:val="36"/>
        </w:rPr>
        <w:t>ул</w:t>
      </w:r>
      <w:proofErr w:type="gramStart"/>
      <w:r w:rsidRPr="00C150E7">
        <w:rPr>
          <w:rFonts w:ascii="Calibri" w:eastAsia="Batang" w:hAnsi="Calibri" w:cs="Browallia New"/>
          <w:b/>
          <w:i/>
          <w:sz w:val="36"/>
          <w:szCs w:val="36"/>
        </w:rPr>
        <w:t>.Г</w:t>
      </w:r>
      <w:proofErr w:type="gramEnd"/>
      <w:r w:rsidRPr="00C150E7">
        <w:rPr>
          <w:rFonts w:ascii="Calibri" w:eastAsia="Batang" w:hAnsi="Calibri" w:cs="Browallia New"/>
          <w:b/>
          <w:i/>
          <w:sz w:val="36"/>
          <w:szCs w:val="36"/>
        </w:rPr>
        <w:t>ероев</w:t>
      </w:r>
      <w:proofErr w:type="spellEnd"/>
      <w:r w:rsidRPr="00C150E7">
        <w:rPr>
          <w:rFonts w:ascii="Calibri" w:eastAsia="Batang" w:hAnsi="Calibri" w:cs="Browallia New"/>
          <w:b/>
          <w:i/>
          <w:sz w:val="36"/>
          <w:szCs w:val="36"/>
        </w:rPr>
        <w:t xml:space="preserve"> </w:t>
      </w:r>
      <w:proofErr w:type="spellStart"/>
      <w:r w:rsidRPr="00C150E7">
        <w:rPr>
          <w:rFonts w:ascii="Calibri" w:eastAsia="Batang" w:hAnsi="Calibri" w:cs="Browallia New"/>
          <w:b/>
          <w:i/>
          <w:sz w:val="36"/>
          <w:szCs w:val="36"/>
        </w:rPr>
        <w:t>Танкограда</w:t>
      </w:r>
      <w:proofErr w:type="spellEnd"/>
      <w:r w:rsidRPr="00C150E7">
        <w:rPr>
          <w:rFonts w:ascii="Calibri" w:eastAsia="Batang" w:hAnsi="Calibri" w:cs="Browallia New"/>
          <w:b/>
          <w:i/>
          <w:sz w:val="36"/>
          <w:szCs w:val="36"/>
        </w:rPr>
        <w:t xml:space="preserve"> 83п,</w:t>
      </w:r>
    </w:p>
    <w:p w:rsidR="00C150E7" w:rsidRDefault="00C150E7" w:rsidP="00C150E7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r w:rsidRPr="00C150E7">
        <w:rPr>
          <w:rFonts w:ascii="Calibri" w:eastAsia="Batang" w:hAnsi="Calibri" w:cs="Browallia New"/>
          <w:b/>
          <w:i/>
          <w:sz w:val="36"/>
          <w:szCs w:val="36"/>
        </w:rPr>
        <w:t xml:space="preserve"> помещение №2 </w:t>
      </w:r>
    </w:p>
    <w:p w:rsidR="00114F04" w:rsidRDefault="00C150E7" w:rsidP="008D6E13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  <w:r w:rsidRPr="00C150E7">
        <w:rPr>
          <w:rFonts w:ascii="Calibri" w:eastAsia="Batang" w:hAnsi="Calibri" w:cs="Browallia New"/>
          <w:b/>
          <w:i/>
          <w:sz w:val="36"/>
          <w:szCs w:val="36"/>
        </w:rPr>
        <w:t>бокс№</w:t>
      </w:r>
      <w:r w:rsidR="00D76DA3">
        <w:rPr>
          <w:rFonts w:ascii="Calibri" w:eastAsia="Batang" w:hAnsi="Calibri" w:cs="Browallia New"/>
          <w:b/>
          <w:i/>
          <w:sz w:val="36"/>
          <w:szCs w:val="36"/>
        </w:rPr>
        <w:t>1</w:t>
      </w:r>
      <w:r w:rsidRPr="00C150E7">
        <w:rPr>
          <w:rFonts w:ascii="Calibri" w:eastAsia="Batang" w:hAnsi="Calibri" w:cs="Browallia New"/>
          <w:b/>
          <w:i/>
          <w:sz w:val="36"/>
          <w:szCs w:val="36"/>
        </w:rPr>
        <w:t>7</w:t>
      </w:r>
    </w:p>
    <w:p w:rsidR="008D6E13" w:rsidRPr="008D6E13" w:rsidRDefault="008D6E13" w:rsidP="008D6E13">
      <w:pPr>
        <w:spacing w:after="0" w:line="240" w:lineRule="auto"/>
        <w:jc w:val="right"/>
        <w:rPr>
          <w:rFonts w:ascii="Calibri" w:eastAsia="Batang" w:hAnsi="Calibri" w:cs="Browallia New"/>
          <w:b/>
          <w:i/>
          <w:sz w:val="36"/>
          <w:szCs w:val="36"/>
        </w:rPr>
      </w:pPr>
    </w:p>
    <w:p w:rsidR="00526825" w:rsidRPr="00A91486" w:rsidRDefault="00526825" w:rsidP="00A91486">
      <w:pPr>
        <w:spacing w:after="120" w:line="360" w:lineRule="auto"/>
        <w:jc w:val="both"/>
        <w:rPr>
          <w:rFonts w:ascii="Calibri" w:eastAsia="Batang" w:hAnsi="Calibri" w:cs="Browallia New"/>
          <w:b/>
          <w:i/>
          <w:sz w:val="28"/>
          <w:szCs w:val="28"/>
        </w:rPr>
      </w:pPr>
      <w:r w:rsidRPr="00A91486">
        <w:rPr>
          <w:rFonts w:ascii="Calibri" w:eastAsia="Batang" w:hAnsi="Calibri" w:cs="Browallia New"/>
          <w:b/>
          <w:i/>
          <w:sz w:val="28"/>
          <w:szCs w:val="28"/>
        </w:rPr>
        <w:t>ПОЧЕМУ ИМЕННО ПОРОШКОВАЯ КРАСКА?</w:t>
      </w:r>
    </w:p>
    <w:p w:rsidR="00526825" w:rsidRPr="003E6C8A" w:rsidRDefault="0052682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Дело в том, что данный материал обладает рядом эксплуатационных достоинств: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 xml:space="preserve">- 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антикоррозионная защита металлоконструкций, высокая устойчивость к воздействию солей, различных химикатов, солнечных лучей и т.д.;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 xml:space="preserve">- 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устойчивость к различным механиче</w:t>
      </w:r>
      <w:r w:rsidRPr="003E6C8A">
        <w:rPr>
          <w:rFonts w:ascii="Calibri" w:eastAsia="Batang" w:hAnsi="Calibri" w:cs="Browallia New"/>
          <w:i/>
          <w:sz w:val="24"/>
          <w:szCs w:val="24"/>
        </w:rPr>
        <w:t>ским повреждениям и изнашиванию;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с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тойкость при низких (-40С) и высоких (+160С) температурах;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о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тсутствие дефектов при резких температурных перепадах;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о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 xml:space="preserve">тсутствие в составе растворителей делает порошковую окраску более </w:t>
      </w:r>
      <w:proofErr w:type="spellStart"/>
      <w:r w:rsidR="00526825" w:rsidRPr="003E6C8A">
        <w:rPr>
          <w:rFonts w:ascii="Calibri" w:eastAsia="Batang" w:hAnsi="Calibri" w:cs="Browallia New"/>
          <w:i/>
          <w:sz w:val="24"/>
          <w:szCs w:val="24"/>
        </w:rPr>
        <w:t>экологичной</w:t>
      </w:r>
      <w:proofErr w:type="spellEnd"/>
      <w:r w:rsidR="00526825" w:rsidRPr="003E6C8A">
        <w:rPr>
          <w:rFonts w:ascii="Calibri" w:eastAsia="Batang" w:hAnsi="Calibri" w:cs="Browallia New"/>
          <w:i/>
          <w:sz w:val="24"/>
          <w:szCs w:val="24"/>
        </w:rPr>
        <w:t>;</w:t>
      </w:r>
    </w:p>
    <w:p w:rsidR="00526825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м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оментальный набор прочности сразу же после нанесения на поверхность;</w:t>
      </w:r>
    </w:p>
    <w:p w:rsidR="003E6C8A" w:rsidRPr="003E6C8A" w:rsidRDefault="0005773E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м</w:t>
      </w:r>
      <w:r w:rsidR="00526825" w:rsidRPr="003E6C8A">
        <w:rPr>
          <w:rFonts w:ascii="Calibri" w:eastAsia="Batang" w:hAnsi="Calibri" w:cs="Browallia New"/>
          <w:i/>
          <w:sz w:val="24"/>
          <w:szCs w:val="24"/>
        </w:rPr>
        <w:t>инимальная пористость и как результат</w:t>
      </w:r>
      <w:r w:rsidRPr="003E6C8A">
        <w:rPr>
          <w:rFonts w:ascii="Calibri" w:eastAsia="Batang" w:hAnsi="Calibri" w:cs="Browallia New"/>
          <w:i/>
          <w:sz w:val="24"/>
          <w:szCs w:val="24"/>
        </w:rPr>
        <w:t xml:space="preserve"> – меньшая маркость поверхности.</w:t>
      </w:r>
    </w:p>
    <w:p w:rsidR="003F5045" w:rsidRPr="00A91486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b/>
          <w:i/>
          <w:sz w:val="28"/>
          <w:szCs w:val="28"/>
        </w:rPr>
      </w:pPr>
      <w:r w:rsidRPr="00A91486">
        <w:rPr>
          <w:rFonts w:ascii="Calibri" w:eastAsia="Batang" w:hAnsi="Calibri" w:cs="Browallia New"/>
          <w:b/>
          <w:i/>
          <w:sz w:val="28"/>
          <w:szCs w:val="28"/>
        </w:rPr>
        <w:t>При предоставлении услуг полимерно-порошковой покраски металлоконструкций в Челябинске компания ООО «АМС-ПОЛИМЕР» гарантирует:</w:t>
      </w:r>
    </w:p>
    <w:p w:rsidR="003F5045" w:rsidRPr="003E6C8A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использование только качественной краски;</w:t>
      </w:r>
    </w:p>
    <w:p w:rsidR="00A91486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 xml:space="preserve">- равномерное распределение краски по всей толщине. </w:t>
      </w:r>
    </w:p>
    <w:p w:rsidR="003F5045" w:rsidRPr="003E6C8A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высококачественная покраска изделий сложных форм;</w:t>
      </w:r>
    </w:p>
    <w:p w:rsidR="003F5045" w:rsidRPr="003E6C8A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r w:rsidRPr="003E6C8A">
        <w:rPr>
          <w:rFonts w:ascii="Calibri" w:eastAsia="Batang" w:hAnsi="Calibri" w:cs="Browallia New"/>
          <w:i/>
          <w:sz w:val="24"/>
          <w:szCs w:val="24"/>
        </w:rPr>
        <w:t>- стабильность технических характеристик;</w:t>
      </w:r>
    </w:p>
    <w:p w:rsidR="003F5045" w:rsidRPr="003E6C8A" w:rsidRDefault="003F5045" w:rsidP="00A91486">
      <w:pPr>
        <w:spacing w:after="120" w:line="360" w:lineRule="auto"/>
        <w:jc w:val="both"/>
        <w:rPr>
          <w:rFonts w:ascii="Calibri" w:eastAsia="Batang" w:hAnsi="Calibri" w:cs="Browallia New"/>
          <w:i/>
          <w:sz w:val="24"/>
          <w:szCs w:val="24"/>
        </w:rPr>
      </w:pPr>
      <w:proofErr w:type="gramStart"/>
      <w:r w:rsidRPr="003E6C8A">
        <w:rPr>
          <w:rFonts w:ascii="Calibri" w:eastAsia="Batang" w:hAnsi="Calibri" w:cs="Browallia New"/>
          <w:i/>
          <w:sz w:val="24"/>
          <w:szCs w:val="24"/>
        </w:rPr>
        <w:t>- возможность нанесения любых видов порошковых материалов, включая двухкомпонентные (</w:t>
      </w:r>
      <w:r w:rsidR="00A72353">
        <w:t>антик, шагрень, глянец гладкий, матовый гладкий, шелк, муар, крокодил</w:t>
      </w:r>
      <w:bookmarkStart w:id="0" w:name="_GoBack"/>
      <w:bookmarkEnd w:id="0"/>
      <w:r w:rsidRPr="003E6C8A">
        <w:rPr>
          <w:rFonts w:ascii="Calibri" w:eastAsia="Batang" w:hAnsi="Calibri" w:cs="Browallia New"/>
          <w:i/>
          <w:sz w:val="24"/>
          <w:szCs w:val="24"/>
        </w:rPr>
        <w:t>);</w:t>
      </w:r>
      <w:proofErr w:type="gramEnd"/>
    </w:p>
    <w:p w:rsidR="003F5045" w:rsidRPr="00A91486" w:rsidRDefault="003F5045" w:rsidP="00A91486">
      <w:pPr>
        <w:spacing w:after="120" w:line="360" w:lineRule="auto"/>
        <w:jc w:val="center"/>
        <w:rPr>
          <w:rFonts w:ascii="Calibri" w:eastAsia="Batang" w:hAnsi="Calibri" w:cs="Browallia New"/>
          <w:b/>
          <w:i/>
          <w:sz w:val="28"/>
          <w:szCs w:val="28"/>
        </w:rPr>
      </w:pPr>
      <w:r w:rsidRPr="00A91486">
        <w:rPr>
          <w:rFonts w:ascii="Calibri" w:eastAsia="Batang" w:hAnsi="Calibri" w:cs="Browallia New"/>
          <w:b/>
          <w:i/>
          <w:sz w:val="28"/>
          <w:szCs w:val="28"/>
        </w:rPr>
        <w:lastRenderedPageBreak/>
        <w:t>Стандартный срок исполнения заказов от 1 дня!</w:t>
      </w:r>
    </w:p>
    <w:p w:rsidR="00A91486" w:rsidRPr="00A91486" w:rsidRDefault="003F5045" w:rsidP="00A91486">
      <w:pPr>
        <w:spacing w:after="120" w:line="360" w:lineRule="auto"/>
        <w:jc w:val="center"/>
        <w:rPr>
          <w:rFonts w:ascii="Calibri" w:eastAsia="Batang" w:hAnsi="Calibri" w:cs="Browallia New"/>
          <w:b/>
          <w:i/>
          <w:sz w:val="28"/>
          <w:szCs w:val="28"/>
        </w:rPr>
      </w:pPr>
      <w:r w:rsidRPr="00A91486">
        <w:rPr>
          <w:rFonts w:ascii="Calibri" w:eastAsia="Batang" w:hAnsi="Calibri" w:cs="Browallia New"/>
          <w:b/>
          <w:i/>
          <w:sz w:val="28"/>
          <w:szCs w:val="28"/>
        </w:rPr>
        <w:t>Нестандартные изделия рассчитываются отдельно.</w:t>
      </w:r>
    </w:p>
    <w:p w:rsidR="00733322" w:rsidRDefault="008D6E13" w:rsidP="00733322">
      <w:pPr>
        <w:spacing w:after="0" w:line="240" w:lineRule="auto"/>
        <w:jc w:val="center"/>
        <w:rPr>
          <w:rFonts w:ascii="Calibri" w:eastAsia="Batang" w:hAnsi="Calibri" w:cs="Browallia New"/>
          <w:b/>
          <w:i/>
          <w:sz w:val="36"/>
          <w:szCs w:val="36"/>
        </w:rPr>
      </w:pPr>
      <w:r w:rsidRPr="008D6E13">
        <w:rPr>
          <w:rFonts w:ascii="Calibri" w:eastAsia="Batang" w:hAnsi="Calibri" w:cs="Browallia New"/>
          <w:b/>
          <w:i/>
          <w:sz w:val="36"/>
          <w:szCs w:val="36"/>
        </w:rPr>
        <w:t>Прайс-лист на услуги ПОРОШКОВОЙ ПОКРАСКИ</w:t>
      </w:r>
    </w:p>
    <w:p w:rsidR="00A91486" w:rsidRDefault="00A91486" w:rsidP="00733322">
      <w:pPr>
        <w:spacing w:after="0" w:line="240" w:lineRule="auto"/>
        <w:jc w:val="center"/>
        <w:rPr>
          <w:rFonts w:ascii="Calibri" w:eastAsia="Batang" w:hAnsi="Calibri" w:cs="Browallia New"/>
          <w:b/>
          <w:i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6C8A" w:rsidTr="00794870">
        <w:tc>
          <w:tcPr>
            <w:tcW w:w="9571" w:type="dxa"/>
            <w:gridSpan w:val="4"/>
          </w:tcPr>
          <w:p w:rsidR="003E6C8A" w:rsidRPr="003E6C8A" w:rsidRDefault="003E6C8A" w:rsidP="003E6C8A">
            <w:pPr>
              <w:jc w:val="center"/>
              <w:rPr>
                <w:b/>
                <w:i/>
              </w:rPr>
            </w:pPr>
            <w:r w:rsidRPr="003E6C8A">
              <w:rPr>
                <w:b/>
                <w:i/>
              </w:rPr>
              <w:t>Стоимость покраски для плоских изделий:</w:t>
            </w:r>
          </w:p>
        </w:tc>
      </w:tr>
      <w:tr w:rsidR="003E6C8A" w:rsidTr="00794870">
        <w:tc>
          <w:tcPr>
            <w:tcW w:w="2392" w:type="dxa"/>
            <w:vMerge w:val="restart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Площадь поверхности изделия м</w:t>
            </w:r>
            <w:proofErr w:type="gramStart"/>
            <w:r w:rsidRPr="003E6C8A">
              <w:rPr>
                <w:b/>
                <w:i/>
              </w:rPr>
              <w:t>2</w:t>
            </w:r>
            <w:proofErr w:type="gramEnd"/>
            <w:r w:rsidRPr="003E6C8A">
              <w:rPr>
                <w:b/>
                <w:i/>
              </w:rPr>
              <w:t>: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Стоимость окраски руб.:</w:t>
            </w:r>
          </w:p>
        </w:tc>
      </w:tr>
      <w:tr w:rsidR="003E6C8A" w:rsidTr="008F3293">
        <w:trPr>
          <w:trHeight w:val="693"/>
        </w:trPr>
        <w:tc>
          <w:tcPr>
            <w:tcW w:w="2392" w:type="dxa"/>
            <w:vMerge/>
          </w:tcPr>
          <w:p w:rsidR="003E6C8A" w:rsidRPr="003E6C8A" w:rsidRDefault="003E6C8A" w:rsidP="00794870">
            <w:pPr>
              <w:rPr>
                <w:i/>
              </w:rPr>
            </w:pPr>
          </w:p>
        </w:tc>
        <w:tc>
          <w:tcPr>
            <w:tcW w:w="2393" w:type="dxa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RAL</w:t>
            </w:r>
          </w:p>
        </w:tc>
        <w:tc>
          <w:tcPr>
            <w:tcW w:w="2393" w:type="dxa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Антик</w:t>
            </w:r>
          </w:p>
        </w:tc>
        <w:tc>
          <w:tcPr>
            <w:tcW w:w="2393" w:type="dxa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Металлик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От</w:t>
            </w:r>
            <w:proofErr w:type="gramStart"/>
            <w:r w:rsidRPr="003E6C8A">
              <w:rPr>
                <w:i/>
              </w:rPr>
              <w:t>1</w:t>
            </w:r>
            <w:proofErr w:type="gramEnd"/>
            <w:r w:rsidRPr="003E6C8A">
              <w:rPr>
                <w:i/>
              </w:rPr>
              <w:t xml:space="preserve"> до 500</w:t>
            </w:r>
          </w:p>
        </w:tc>
        <w:tc>
          <w:tcPr>
            <w:tcW w:w="2393" w:type="dxa"/>
          </w:tcPr>
          <w:p w:rsidR="003E6C8A" w:rsidRPr="003E6C8A" w:rsidRDefault="003E6C8A" w:rsidP="008F3293">
            <w:pPr>
              <w:rPr>
                <w:i/>
              </w:rPr>
            </w:pPr>
            <w:r w:rsidRPr="003E6C8A">
              <w:rPr>
                <w:i/>
              </w:rPr>
              <w:t>2</w:t>
            </w:r>
            <w:r w:rsidR="008F3293">
              <w:rPr>
                <w:i/>
              </w:rPr>
              <w:t>50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300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От500 до 1000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280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280</w:t>
            </w:r>
          </w:p>
        </w:tc>
      </w:tr>
      <w:tr w:rsidR="003E6C8A" w:rsidTr="00794870">
        <w:tc>
          <w:tcPr>
            <w:tcW w:w="2392" w:type="dxa"/>
          </w:tcPr>
          <w:p w:rsidR="003E6C8A" w:rsidRPr="008F3293" w:rsidRDefault="003E6C8A" w:rsidP="00794870">
            <w:pPr>
              <w:rPr>
                <w:b/>
                <w:i/>
              </w:rPr>
            </w:pPr>
            <w:r w:rsidRPr="008F3293">
              <w:rPr>
                <w:b/>
                <w:i/>
              </w:rPr>
              <w:t>Свыше 1000</w:t>
            </w:r>
          </w:p>
        </w:tc>
        <w:tc>
          <w:tcPr>
            <w:tcW w:w="2393" w:type="dxa"/>
          </w:tcPr>
          <w:p w:rsidR="003E6C8A" w:rsidRPr="008F3293" w:rsidRDefault="008F3293" w:rsidP="00794870">
            <w:pPr>
              <w:rPr>
                <w:i/>
              </w:rPr>
            </w:pPr>
            <w:r w:rsidRPr="008F3293">
              <w:rPr>
                <w:i/>
              </w:rPr>
              <w:t>230</w:t>
            </w:r>
          </w:p>
        </w:tc>
        <w:tc>
          <w:tcPr>
            <w:tcW w:w="2393" w:type="dxa"/>
          </w:tcPr>
          <w:p w:rsidR="003E6C8A" w:rsidRPr="003E6C8A" w:rsidRDefault="008F3293" w:rsidP="008F3293">
            <w:pPr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2393" w:type="dxa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250</w:t>
            </w:r>
          </w:p>
        </w:tc>
      </w:tr>
      <w:tr w:rsidR="003E6C8A" w:rsidTr="00794870">
        <w:tc>
          <w:tcPr>
            <w:tcW w:w="9571" w:type="dxa"/>
            <w:gridSpan w:val="4"/>
          </w:tcPr>
          <w:p w:rsidR="003E6C8A" w:rsidRPr="003E6C8A" w:rsidRDefault="003E6C8A" w:rsidP="003E6C8A">
            <w:pPr>
              <w:jc w:val="center"/>
              <w:rPr>
                <w:b/>
                <w:i/>
              </w:rPr>
            </w:pPr>
            <w:r w:rsidRPr="003E6C8A">
              <w:rPr>
                <w:b/>
                <w:i/>
              </w:rPr>
              <w:t>Стоимость покраски</w:t>
            </w:r>
            <w:r w:rsidR="00D76DA3">
              <w:rPr>
                <w:b/>
                <w:i/>
              </w:rPr>
              <w:t xml:space="preserve"> для длинномерных изделий до 4.0</w:t>
            </w:r>
            <w:r w:rsidRPr="003E6C8A">
              <w:rPr>
                <w:b/>
                <w:i/>
              </w:rPr>
              <w:t>м: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b/>
                <w:i/>
              </w:rPr>
            </w:pPr>
            <w:r w:rsidRPr="003E6C8A">
              <w:rPr>
                <w:b/>
                <w:i/>
              </w:rPr>
              <w:t>Периметр изделия: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794870">
            <w:pPr>
              <w:rPr>
                <w:b/>
                <w:i/>
              </w:rPr>
            </w:pPr>
            <w:proofErr w:type="spellStart"/>
            <w:r w:rsidRPr="003E6C8A">
              <w:rPr>
                <w:b/>
                <w:i/>
              </w:rPr>
              <w:t>Стоимось</w:t>
            </w:r>
            <w:proofErr w:type="spellEnd"/>
            <w:r w:rsidRPr="003E6C8A">
              <w:rPr>
                <w:b/>
                <w:i/>
              </w:rPr>
              <w:t xml:space="preserve"> 1 </w:t>
            </w:r>
            <w:proofErr w:type="spellStart"/>
            <w:r w:rsidRPr="003E6C8A">
              <w:rPr>
                <w:b/>
                <w:i/>
              </w:rPr>
              <w:t>пог</w:t>
            </w:r>
            <w:proofErr w:type="spellEnd"/>
            <w:r w:rsidRPr="003E6C8A">
              <w:rPr>
                <w:b/>
                <w:i/>
              </w:rPr>
              <w:t>. Метра RAL</w:t>
            </w:r>
            <w:r>
              <w:rPr>
                <w:b/>
                <w:i/>
              </w:rPr>
              <w:t>, руб.</w:t>
            </w:r>
            <w:r w:rsidRPr="003E6C8A">
              <w:rPr>
                <w:b/>
                <w:i/>
              </w:rPr>
              <w:t>:</w:t>
            </w:r>
          </w:p>
        </w:tc>
      </w:tr>
      <w:tr w:rsidR="003E6C8A" w:rsidTr="00794870">
        <w:trPr>
          <w:trHeight w:val="181"/>
        </w:trPr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До 100мм</w:t>
            </w:r>
          </w:p>
        </w:tc>
        <w:tc>
          <w:tcPr>
            <w:tcW w:w="7179" w:type="dxa"/>
            <w:gridSpan w:val="3"/>
          </w:tcPr>
          <w:p w:rsidR="003E6C8A" w:rsidRPr="003E6C8A" w:rsidRDefault="00D76DA3" w:rsidP="00794870">
            <w:pPr>
              <w:rPr>
                <w:i/>
              </w:rPr>
            </w:pPr>
            <w:r>
              <w:rPr>
                <w:i/>
              </w:rPr>
              <w:t xml:space="preserve">От </w:t>
            </w:r>
            <w:r w:rsidR="008F3293">
              <w:rPr>
                <w:i/>
              </w:rPr>
              <w:t>5</w:t>
            </w:r>
            <w:r w:rsidR="003E6C8A" w:rsidRPr="003E6C8A">
              <w:rPr>
                <w:i/>
              </w:rPr>
              <w:t>5</w:t>
            </w:r>
          </w:p>
        </w:tc>
      </w:tr>
      <w:tr w:rsidR="003E6C8A" w:rsidTr="00794870">
        <w:tc>
          <w:tcPr>
            <w:tcW w:w="9571" w:type="dxa"/>
            <w:gridSpan w:val="4"/>
          </w:tcPr>
          <w:p w:rsidR="003E6C8A" w:rsidRPr="003E6C8A" w:rsidRDefault="003E6C8A" w:rsidP="003E6C8A">
            <w:pPr>
              <w:jc w:val="center"/>
              <w:rPr>
                <w:b/>
                <w:i/>
              </w:rPr>
            </w:pPr>
            <w:proofErr w:type="gramStart"/>
            <w:r w:rsidRPr="003E6C8A">
              <w:rPr>
                <w:b/>
                <w:i/>
              </w:rPr>
              <w:t>Покраска дисков</w:t>
            </w:r>
            <w:r w:rsidR="008F3293">
              <w:rPr>
                <w:b/>
                <w:i/>
              </w:rPr>
              <w:t xml:space="preserve"> (3 этапа:</w:t>
            </w:r>
            <w:proofErr w:type="gramEnd"/>
            <w:r w:rsidR="008F3293">
              <w:rPr>
                <w:b/>
                <w:i/>
              </w:rPr>
              <w:t xml:space="preserve"> </w:t>
            </w:r>
            <w:proofErr w:type="gramStart"/>
            <w:r w:rsidR="008F3293">
              <w:rPr>
                <w:b/>
                <w:i/>
              </w:rPr>
              <w:t>Грунт+ полимер+ лак)</w:t>
            </w:r>
            <w:proofErr w:type="gramEnd"/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 xml:space="preserve">  12-14 дюймов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8F3293">
            <w:pPr>
              <w:rPr>
                <w:i/>
              </w:rPr>
            </w:pPr>
            <w:r w:rsidRPr="003E6C8A">
              <w:rPr>
                <w:i/>
              </w:rPr>
              <w:t xml:space="preserve">от </w:t>
            </w:r>
            <w:r w:rsidR="008F3293">
              <w:rPr>
                <w:i/>
              </w:rPr>
              <w:t>5500</w:t>
            </w:r>
            <w:r>
              <w:rPr>
                <w:i/>
              </w:rPr>
              <w:t xml:space="preserve"> руб. </w:t>
            </w:r>
            <w:r w:rsidRPr="003E6C8A">
              <w:rPr>
                <w:i/>
              </w:rPr>
              <w:t xml:space="preserve"> комплект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 xml:space="preserve">  15-17 дюймов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8F3293">
            <w:pPr>
              <w:rPr>
                <w:i/>
              </w:rPr>
            </w:pPr>
            <w:r w:rsidRPr="003E6C8A">
              <w:rPr>
                <w:i/>
              </w:rPr>
              <w:t xml:space="preserve">от </w:t>
            </w:r>
            <w:r w:rsidR="008F3293">
              <w:rPr>
                <w:i/>
              </w:rPr>
              <w:t>6000</w:t>
            </w:r>
            <w:r>
              <w:rPr>
                <w:i/>
              </w:rPr>
              <w:t xml:space="preserve"> руб. </w:t>
            </w:r>
            <w:r w:rsidRPr="003E6C8A">
              <w:rPr>
                <w:i/>
              </w:rPr>
              <w:t xml:space="preserve"> комплект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 xml:space="preserve">  18-22 дюйма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8F3293">
            <w:pPr>
              <w:rPr>
                <w:i/>
              </w:rPr>
            </w:pPr>
            <w:r w:rsidRPr="003E6C8A">
              <w:rPr>
                <w:i/>
              </w:rPr>
              <w:t xml:space="preserve">от </w:t>
            </w:r>
            <w:r w:rsidR="008F3293">
              <w:rPr>
                <w:i/>
              </w:rPr>
              <w:t>7000</w:t>
            </w:r>
            <w:r>
              <w:rPr>
                <w:i/>
              </w:rPr>
              <w:t xml:space="preserve"> руб. </w:t>
            </w:r>
            <w:r w:rsidRPr="003E6C8A">
              <w:rPr>
                <w:i/>
              </w:rPr>
              <w:t xml:space="preserve"> комплект</w:t>
            </w:r>
          </w:p>
        </w:tc>
      </w:tr>
      <w:tr w:rsidR="003E6C8A" w:rsidTr="00794870">
        <w:tc>
          <w:tcPr>
            <w:tcW w:w="9571" w:type="dxa"/>
            <w:gridSpan w:val="4"/>
          </w:tcPr>
          <w:p w:rsidR="003E6C8A" w:rsidRPr="003E6C8A" w:rsidRDefault="003E6C8A" w:rsidP="003E6C8A">
            <w:pPr>
              <w:jc w:val="center"/>
              <w:rPr>
                <w:b/>
                <w:i/>
              </w:rPr>
            </w:pPr>
            <w:r w:rsidRPr="003E6C8A">
              <w:rPr>
                <w:b/>
                <w:i/>
              </w:rPr>
              <w:t>Наценки: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За срочность (до суток)</w:t>
            </w:r>
          </w:p>
        </w:tc>
        <w:tc>
          <w:tcPr>
            <w:tcW w:w="7179" w:type="dxa"/>
            <w:gridSpan w:val="3"/>
          </w:tcPr>
          <w:p w:rsidR="003E6C8A" w:rsidRPr="003E6C8A" w:rsidRDefault="008F3293" w:rsidP="00794870">
            <w:pPr>
              <w:rPr>
                <w:i/>
              </w:rPr>
            </w:pPr>
            <w:r>
              <w:rPr>
                <w:i/>
              </w:rPr>
              <w:t>20</w:t>
            </w:r>
            <w:r w:rsidR="003E6C8A" w:rsidRPr="003E6C8A">
              <w:rPr>
                <w:i/>
              </w:rPr>
              <w:t>%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 xml:space="preserve">За </w:t>
            </w:r>
            <w:proofErr w:type="spellStart"/>
            <w:r w:rsidRPr="003E6C8A">
              <w:rPr>
                <w:i/>
              </w:rPr>
              <w:t>перекрас</w:t>
            </w:r>
            <w:proofErr w:type="spellEnd"/>
          </w:p>
        </w:tc>
        <w:tc>
          <w:tcPr>
            <w:tcW w:w="7179" w:type="dxa"/>
            <w:gridSpan w:val="3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20</w:t>
            </w:r>
            <w:r>
              <w:rPr>
                <w:i/>
              </w:rPr>
              <w:t xml:space="preserve"> </w:t>
            </w:r>
            <w:r w:rsidRPr="003E6C8A">
              <w:rPr>
                <w:i/>
              </w:rPr>
              <w:t>%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За вес изделия от 50до 100кг.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20</w:t>
            </w:r>
            <w:r>
              <w:rPr>
                <w:i/>
              </w:rPr>
              <w:t xml:space="preserve"> </w:t>
            </w:r>
            <w:r w:rsidRPr="003E6C8A">
              <w:rPr>
                <w:i/>
              </w:rPr>
              <w:t>%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За вес изделия от100 до 500кг</w:t>
            </w:r>
          </w:p>
        </w:tc>
        <w:tc>
          <w:tcPr>
            <w:tcW w:w="7179" w:type="dxa"/>
            <w:gridSpan w:val="3"/>
          </w:tcPr>
          <w:p w:rsidR="003E6C8A" w:rsidRPr="003E6C8A" w:rsidRDefault="003E6C8A" w:rsidP="00794870">
            <w:pPr>
              <w:rPr>
                <w:i/>
              </w:rPr>
            </w:pPr>
            <w:r w:rsidRPr="003E6C8A">
              <w:rPr>
                <w:i/>
              </w:rPr>
              <w:t>Рассчитывается индивидуально</w:t>
            </w:r>
          </w:p>
        </w:tc>
      </w:tr>
      <w:tr w:rsidR="003E6C8A" w:rsidTr="00794870">
        <w:tc>
          <w:tcPr>
            <w:tcW w:w="2392" w:type="dxa"/>
          </w:tcPr>
          <w:p w:rsidR="003E6C8A" w:rsidRPr="003E6C8A" w:rsidRDefault="00D76DA3" w:rsidP="00794870">
            <w:pPr>
              <w:rPr>
                <w:i/>
              </w:rPr>
            </w:pPr>
            <w:r>
              <w:rPr>
                <w:i/>
              </w:rPr>
              <w:t>Пескоструйная обработка изделий</w:t>
            </w:r>
          </w:p>
        </w:tc>
        <w:tc>
          <w:tcPr>
            <w:tcW w:w="7179" w:type="dxa"/>
            <w:gridSpan w:val="3"/>
          </w:tcPr>
          <w:p w:rsidR="003E6C8A" w:rsidRPr="003E6C8A" w:rsidRDefault="00D76DA3" w:rsidP="00794870">
            <w:pPr>
              <w:rPr>
                <w:i/>
              </w:rPr>
            </w:pPr>
            <w:r>
              <w:rPr>
                <w:i/>
              </w:rPr>
              <w:t xml:space="preserve">500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м2</w:t>
            </w:r>
          </w:p>
        </w:tc>
      </w:tr>
      <w:tr w:rsidR="003E6C8A" w:rsidTr="00794870">
        <w:tc>
          <w:tcPr>
            <w:tcW w:w="9571" w:type="dxa"/>
            <w:gridSpan w:val="4"/>
          </w:tcPr>
          <w:p w:rsidR="00A91486" w:rsidRPr="003E6C8A" w:rsidRDefault="00A91486" w:rsidP="00A91486">
            <w:pPr>
              <w:rPr>
                <w:i/>
              </w:rPr>
            </w:pPr>
            <w:r>
              <w:rPr>
                <w:b/>
                <w:i/>
              </w:rPr>
              <w:t>Стоимость указана с учётом НДС</w:t>
            </w:r>
          </w:p>
          <w:p w:rsidR="003E6C8A" w:rsidRPr="003E6C8A" w:rsidRDefault="003E6C8A" w:rsidP="00794870">
            <w:pPr>
              <w:rPr>
                <w:i/>
              </w:rPr>
            </w:pPr>
          </w:p>
        </w:tc>
      </w:tr>
    </w:tbl>
    <w:p w:rsidR="00526825" w:rsidRPr="00114F04" w:rsidRDefault="00526825" w:rsidP="005C1E65">
      <w:pPr>
        <w:spacing w:after="240" w:line="360" w:lineRule="auto"/>
        <w:rPr>
          <w:rFonts w:ascii="Calibri" w:eastAsia="Batang" w:hAnsi="Calibri" w:cs="Browallia New"/>
          <w:b/>
          <w:i/>
          <w:sz w:val="36"/>
          <w:szCs w:val="36"/>
        </w:rPr>
      </w:pPr>
    </w:p>
    <w:sectPr w:rsidR="00526825" w:rsidRPr="0011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C8" w:rsidRDefault="001C26C8" w:rsidP="0023457D">
      <w:pPr>
        <w:spacing w:after="0" w:line="240" w:lineRule="auto"/>
      </w:pPr>
      <w:r>
        <w:separator/>
      </w:r>
    </w:p>
  </w:endnote>
  <w:endnote w:type="continuationSeparator" w:id="0">
    <w:p w:rsidR="001C26C8" w:rsidRDefault="001C26C8" w:rsidP="002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2345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2345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234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C8" w:rsidRDefault="001C26C8" w:rsidP="0023457D">
      <w:pPr>
        <w:spacing w:after="0" w:line="240" w:lineRule="auto"/>
      </w:pPr>
      <w:r>
        <w:separator/>
      </w:r>
    </w:p>
  </w:footnote>
  <w:footnote w:type="continuationSeparator" w:id="0">
    <w:p w:rsidR="001C26C8" w:rsidRDefault="001C26C8" w:rsidP="0023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1C26C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77030" o:spid="_x0000_s2063" type="#_x0000_t75" style="position:absolute;margin-left:0;margin-top:0;width:924.85pt;height:693.7pt;z-index:-251657216;mso-position-horizontal:center;mso-position-horizontal-relative:margin;mso-position-vertical:center;mso-position-vertical-relative:margin" o:allowincell="f">
          <v:imagedata r:id="rId1" o:title="93d4c6b4387d7868bd00af3d4b3b87c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1C26C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77031" o:spid="_x0000_s2064" type="#_x0000_t75" style="position:absolute;margin-left:0;margin-top:0;width:924.85pt;height:693.7pt;z-index:-251656192;mso-position-horizontal:center;mso-position-horizontal-relative:margin;mso-position-vertical:center;mso-position-vertical-relative:margin" o:allowincell="f">
          <v:imagedata r:id="rId1" o:title="93d4c6b4387d7868bd00af3d4b3b87c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D" w:rsidRDefault="001C26C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677029" o:spid="_x0000_s2062" type="#_x0000_t75" style="position:absolute;margin-left:0;margin-top:0;width:924.85pt;height:693.7pt;z-index:-251658240;mso-position-horizontal:center;mso-position-horizontal-relative:margin;mso-position-vertical:center;mso-position-vertical-relative:margin" o:allowincell="f">
          <v:imagedata r:id="rId1" o:title="93d4c6b4387d7868bd00af3d4b3b87c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5"/>
    <w:rsid w:val="0005773E"/>
    <w:rsid w:val="000B1D23"/>
    <w:rsid w:val="00114F04"/>
    <w:rsid w:val="001C26C8"/>
    <w:rsid w:val="0023457D"/>
    <w:rsid w:val="00396B6E"/>
    <w:rsid w:val="003E6C8A"/>
    <w:rsid w:val="003F5045"/>
    <w:rsid w:val="00441882"/>
    <w:rsid w:val="00526825"/>
    <w:rsid w:val="005C1E65"/>
    <w:rsid w:val="005E13D4"/>
    <w:rsid w:val="00674C5C"/>
    <w:rsid w:val="00733322"/>
    <w:rsid w:val="008D6E13"/>
    <w:rsid w:val="008F3293"/>
    <w:rsid w:val="00A72353"/>
    <w:rsid w:val="00A91486"/>
    <w:rsid w:val="00B1469F"/>
    <w:rsid w:val="00B57400"/>
    <w:rsid w:val="00C150E7"/>
    <w:rsid w:val="00C67BA4"/>
    <w:rsid w:val="00D76DA3"/>
    <w:rsid w:val="00D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57D"/>
  </w:style>
  <w:style w:type="paragraph" w:styleId="a6">
    <w:name w:val="footer"/>
    <w:basedOn w:val="a"/>
    <w:link w:val="a7"/>
    <w:uiPriority w:val="99"/>
    <w:unhideWhenUsed/>
    <w:rsid w:val="0023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57D"/>
  </w:style>
  <w:style w:type="table" w:styleId="a8">
    <w:name w:val="Table Grid"/>
    <w:basedOn w:val="a1"/>
    <w:uiPriority w:val="59"/>
    <w:rsid w:val="003E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57D"/>
  </w:style>
  <w:style w:type="paragraph" w:styleId="a6">
    <w:name w:val="footer"/>
    <w:basedOn w:val="a"/>
    <w:link w:val="a7"/>
    <w:uiPriority w:val="99"/>
    <w:unhideWhenUsed/>
    <w:rsid w:val="0023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57D"/>
  </w:style>
  <w:style w:type="table" w:styleId="a8">
    <w:name w:val="Table Grid"/>
    <w:basedOn w:val="a1"/>
    <w:uiPriority w:val="59"/>
    <w:rsid w:val="003E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s-polimer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6</cp:revision>
  <dcterms:created xsi:type="dcterms:W3CDTF">2019-05-28T05:52:00Z</dcterms:created>
  <dcterms:modified xsi:type="dcterms:W3CDTF">2020-10-08T08:25:00Z</dcterms:modified>
</cp:coreProperties>
</file>